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CD" w:rsidRPr="00543D18" w:rsidRDefault="005348CD" w:rsidP="005348CD">
      <w:pPr>
        <w:spacing w:after="0" w:line="240" w:lineRule="auto"/>
        <w:ind w:left="-154"/>
        <w:textAlignment w:val="baseline"/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</w:pPr>
      <w:r w:rsidRPr="00543D18">
        <w:rPr>
          <w:rFonts w:ascii="Georgia" w:eastAsia="Times New Roman" w:hAnsi="Georgia" w:cs="Times New Roman"/>
          <w:b/>
          <w:bCs/>
          <w:color w:val="444444"/>
          <w:sz w:val="28"/>
          <w:szCs w:val="28"/>
          <w:lang w:eastAsia="ru-RU"/>
        </w:rPr>
        <w:t>Выполняет следующие функции:</w:t>
      </w:r>
    </w:p>
    <w:p w:rsidR="005348CD" w:rsidRPr="00543D18" w:rsidRDefault="005348CD" w:rsidP="005348CD">
      <w:pPr>
        <w:numPr>
          <w:ilvl w:val="0"/>
          <w:numId w:val="1"/>
        </w:numPr>
        <w:spacing w:before="31" w:after="31" w:line="240" w:lineRule="auto"/>
        <w:ind w:left="206"/>
        <w:textAlignment w:val="baseline"/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</w:pPr>
      <w:r w:rsidRPr="00543D18"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  <w:t>диагностика туберкулеза и других заболеваний органов дыхания;</w:t>
      </w:r>
    </w:p>
    <w:p w:rsidR="005348CD" w:rsidRPr="00543D18" w:rsidRDefault="005348CD" w:rsidP="005348CD">
      <w:pPr>
        <w:numPr>
          <w:ilvl w:val="0"/>
          <w:numId w:val="1"/>
        </w:numPr>
        <w:spacing w:before="31" w:after="31" w:line="240" w:lineRule="auto"/>
        <w:ind w:left="206"/>
        <w:textAlignment w:val="baseline"/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</w:pPr>
      <w:r w:rsidRPr="00543D18"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  <w:t>контролируемая химиотерапия туберкулеза, лечение осложнений туберкулезного процесса и сопутствующих заболеваний;</w:t>
      </w:r>
    </w:p>
    <w:p w:rsidR="005348CD" w:rsidRPr="00543D18" w:rsidRDefault="005348CD" w:rsidP="005348CD">
      <w:pPr>
        <w:numPr>
          <w:ilvl w:val="0"/>
          <w:numId w:val="1"/>
        </w:numPr>
        <w:spacing w:before="31" w:after="31" w:line="240" w:lineRule="auto"/>
        <w:ind w:left="206"/>
        <w:textAlignment w:val="baseline"/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</w:pPr>
      <w:r w:rsidRPr="00543D18"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  <w:t>хирургическое лечение туберкулеза органов дыхания;</w:t>
      </w:r>
    </w:p>
    <w:p w:rsidR="005348CD" w:rsidRPr="00543D18" w:rsidRDefault="005348CD" w:rsidP="005348CD">
      <w:pPr>
        <w:numPr>
          <w:ilvl w:val="0"/>
          <w:numId w:val="1"/>
        </w:numPr>
        <w:spacing w:before="31" w:after="31" w:line="240" w:lineRule="auto"/>
        <w:ind w:left="206"/>
        <w:textAlignment w:val="baseline"/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</w:pPr>
      <w:r w:rsidRPr="00543D18"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  <w:t>проведение экспертизы временной нетрудоспособности и направление больных на медико-социальную экспертизу;</w:t>
      </w:r>
    </w:p>
    <w:p w:rsidR="005348CD" w:rsidRPr="00543D18" w:rsidRDefault="005348CD" w:rsidP="005348CD">
      <w:pPr>
        <w:numPr>
          <w:ilvl w:val="0"/>
          <w:numId w:val="1"/>
        </w:numPr>
        <w:spacing w:before="31" w:after="31" w:line="240" w:lineRule="auto"/>
        <w:ind w:left="206"/>
        <w:textAlignment w:val="baseline"/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</w:pPr>
      <w:r w:rsidRPr="00543D18"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  <w:t>оказание консультативной и организационно-методической помощи по выявлению больных туберкулезом и профилактике заболевания туберкулезом в медицинских организациях;</w:t>
      </w:r>
    </w:p>
    <w:p w:rsidR="005348CD" w:rsidRPr="00543D18" w:rsidRDefault="005348CD" w:rsidP="005348CD">
      <w:pPr>
        <w:numPr>
          <w:ilvl w:val="0"/>
          <w:numId w:val="1"/>
        </w:numPr>
        <w:spacing w:before="31" w:after="31" w:line="240" w:lineRule="auto"/>
        <w:ind w:left="206"/>
        <w:textAlignment w:val="baseline"/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</w:pPr>
      <w:r w:rsidRPr="00543D18"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  <w:t>иные функции в соответствии с законодательством Российской Федерации.</w:t>
      </w:r>
    </w:p>
    <w:p w:rsidR="00E32CFF" w:rsidRDefault="00E32CFF"/>
    <w:sectPr w:rsidR="00E32CFF" w:rsidSect="00E3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3606B"/>
    <w:multiLevelType w:val="multilevel"/>
    <w:tmpl w:val="0F8E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characterSpacingControl w:val="doNotCompress"/>
  <w:compat/>
  <w:rsids>
    <w:rsidRoot w:val="005348CD"/>
    <w:rsid w:val="003614C8"/>
    <w:rsid w:val="005348CD"/>
    <w:rsid w:val="00543D18"/>
    <w:rsid w:val="00E32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8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2022-03-10T08:07:00Z</dcterms:created>
  <dcterms:modified xsi:type="dcterms:W3CDTF">2022-03-10T08:14:00Z</dcterms:modified>
</cp:coreProperties>
</file>