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50" w:rsidRDefault="00944550" w:rsidP="00944550">
      <w:pPr>
        <w:pStyle w:val="a3"/>
        <w:spacing w:before="0" w:beforeAutospacing="0" w:after="0" w:afterAutospacing="0"/>
        <w:textAlignment w:val="baseline"/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</w:pPr>
      <w:r w:rsidRPr="00944550">
        <w:rPr>
          <w:rStyle w:val="a4"/>
          <w:rFonts w:ascii="Georgia" w:hAnsi="Georgia"/>
          <w:color w:val="444444"/>
          <w:sz w:val="28"/>
          <w:szCs w:val="28"/>
          <w:bdr w:val="none" w:sz="0" w:space="0" w:color="auto" w:frame="1"/>
        </w:rPr>
        <w:t>Беседы лечащих врачей с родственниками пациентов</w:t>
      </w:r>
      <w:r w:rsidRPr="00944550">
        <w:rPr>
          <w:rFonts w:ascii="Georgia" w:hAnsi="Georgia"/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944550">
        <w:rPr>
          <w:rStyle w:val="a4"/>
          <w:rFonts w:ascii="Georgia" w:hAnsi="Georgia"/>
          <w:color w:val="444444"/>
          <w:sz w:val="28"/>
          <w:szCs w:val="28"/>
          <w:bdr w:val="none" w:sz="0" w:space="0" w:color="auto" w:frame="1"/>
        </w:rPr>
        <w:t>(13.00 – 14.00 будние дни):</w:t>
      </w:r>
      <w:r w:rsidRPr="00944550">
        <w:rPr>
          <w:rFonts w:ascii="Georgia" w:hAnsi="Georgia"/>
          <w:color w:val="444444"/>
          <w:sz w:val="28"/>
          <w:szCs w:val="28"/>
        </w:rPr>
        <w:br/>
      </w:r>
    </w:p>
    <w:p w:rsidR="00944550" w:rsidRPr="00944550" w:rsidRDefault="00944550" w:rsidP="009445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444444"/>
          <w:sz w:val="28"/>
          <w:szCs w:val="28"/>
        </w:rPr>
      </w:pPr>
      <w:r w:rsidRPr="00944550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Стационар -1 (г. Пенза, ул. Ново-Тамбовская,9)</w:t>
      </w:r>
      <w:r w:rsidRPr="00944550">
        <w:rPr>
          <w:rFonts w:ascii="Georgia" w:hAnsi="Georgia"/>
          <w:color w:val="444444"/>
          <w:sz w:val="28"/>
          <w:szCs w:val="28"/>
        </w:rPr>
        <w:br/>
        <w:t>2 отделение:  8 (8412) 32-04-32</w:t>
      </w:r>
      <w:r w:rsidRPr="00944550">
        <w:rPr>
          <w:rFonts w:ascii="Georgia" w:hAnsi="Georgia"/>
          <w:color w:val="444444"/>
          <w:sz w:val="28"/>
          <w:szCs w:val="28"/>
        </w:rPr>
        <w:br/>
        <w:t>7 отделение:  3 этаж - 8 (8412) 32-14-78; 4 этаж - 8 (8412) 32-04-32</w:t>
      </w:r>
    </w:p>
    <w:p w:rsidR="00944550" w:rsidRPr="00944550" w:rsidRDefault="00944550" w:rsidP="009445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444444"/>
          <w:sz w:val="28"/>
          <w:szCs w:val="28"/>
        </w:rPr>
      </w:pPr>
      <w:r w:rsidRPr="00944550">
        <w:rPr>
          <w:rFonts w:ascii="Georgia" w:hAnsi="Georgia"/>
          <w:color w:val="444444"/>
          <w:sz w:val="28"/>
          <w:szCs w:val="28"/>
        </w:rPr>
        <w:br/>
      </w:r>
      <w:r w:rsidRPr="00944550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Стационар – 2 (г. Пенза, пер. Автоматный, 2А)</w:t>
      </w:r>
      <w:r w:rsidRPr="00944550">
        <w:rPr>
          <w:rFonts w:ascii="Georgia" w:hAnsi="Georgia"/>
          <w:color w:val="444444"/>
          <w:sz w:val="28"/>
          <w:szCs w:val="28"/>
        </w:rPr>
        <w:br/>
        <w:t>3 отделение: 3 этаж - 8 (8412) 94-50-08; 4 этаж - 8 (8412) 94-50-03</w:t>
      </w:r>
      <w:r w:rsidRPr="00944550">
        <w:rPr>
          <w:rFonts w:ascii="Georgia" w:hAnsi="Georgia"/>
          <w:color w:val="444444"/>
          <w:sz w:val="28"/>
          <w:szCs w:val="28"/>
        </w:rPr>
        <w:br/>
        <w:t>5 отделение: 8 (8412) 94-50-01</w:t>
      </w:r>
      <w:r w:rsidRPr="00944550">
        <w:rPr>
          <w:rFonts w:ascii="Georgia" w:hAnsi="Georgia"/>
          <w:color w:val="444444"/>
          <w:sz w:val="28"/>
          <w:szCs w:val="28"/>
        </w:rPr>
        <w:br/>
        <w:t>Отделение реанимации: 8 (8412) 94-53-65</w:t>
      </w:r>
    </w:p>
    <w:p w:rsidR="00C26009" w:rsidRDefault="00C26009"/>
    <w:sectPr w:rsidR="00C26009" w:rsidSect="00C2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50"/>
    <w:rsid w:val="00944550"/>
    <w:rsid w:val="00C2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550"/>
    <w:rPr>
      <w:b/>
      <w:bCs/>
    </w:rPr>
  </w:style>
  <w:style w:type="character" w:styleId="a5">
    <w:name w:val="Emphasis"/>
    <w:basedOn w:val="a0"/>
    <w:uiPriority w:val="20"/>
    <w:qFormat/>
    <w:rsid w:val="00944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2022-03-10T08:19:00Z</dcterms:created>
  <dcterms:modified xsi:type="dcterms:W3CDTF">2022-03-10T08:19:00Z</dcterms:modified>
</cp:coreProperties>
</file>