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7BE" w:rsidRPr="005727BE" w:rsidRDefault="005727BE" w:rsidP="005727BE">
      <w:pPr>
        <w:spacing w:after="91" w:line="240" w:lineRule="auto"/>
        <w:jc w:val="center"/>
        <w:textAlignment w:val="baseline"/>
        <w:rPr>
          <w:rFonts w:ascii="Franklin Gothic Medium" w:eastAsia="Times New Roman" w:hAnsi="Franklin Gothic Medium" w:cs="FrankRuehl"/>
          <w:b/>
          <w:i/>
          <w:iCs/>
          <w:color w:val="C00000"/>
          <w:sz w:val="96"/>
          <w:szCs w:val="96"/>
        </w:rPr>
      </w:pPr>
      <w:r w:rsidRPr="005727BE">
        <w:rPr>
          <w:rFonts w:ascii="Franklin Gothic Medium" w:eastAsia="Times New Roman" w:hAnsi="Franklin Gothic Medium" w:cs="FrankRuehl"/>
          <w:b/>
          <w:i/>
          <w:iCs/>
          <w:color w:val="C00000"/>
          <w:sz w:val="96"/>
          <w:szCs w:val="96"/>
        </w:rPr>
        <w:t>10 вопросов</w:t>
      </w:r>
    </w:p>
    <w:p w:rsidR="005727BE" w:rsidRPr="00327476" w:rsidRDefault="005727BE" w:rsidP="005727BE">
      <w:pPr>
        <w:spacing w:after="91" w:line="240" w:lineRule="auto"/>
        <w:jc w:val="center"/>
        <w:textAlignment w:val="baseline"/>
        <w:rPr>
          <w:rFonts w:ascii="Franklin Gothic Medium" w:eastAsia="Times New Roman" w:hAnsi="Franklin Gothic Medium" w:cs="FrankRuehl"/>
          <w:b/>
          <w:i/>
          <w:iCs/>
          <w:color w:val="C00000"/>
          <w:sz w:val="96"/>
          <w:szCs w:val="96"/>
          <w:u w:val="single"/>
        </w:rPr>
      </w:pPr>
      <w:r w:rsidRPr="00327476">
        <w:rPr>
          <w:rFonts w:ascii="Franklin Gothic Medium" w:eastAsia="Times New Roman" w:hAnsi="Franklin Gothic Medium" w:cs="FrankRuehl"/>
          <w:b/>
          <w:i/>
          <w:iCs/>
          <w:color w:val="C00000"/>
          <w:sz w:val="96"/>
          <w:szCs w:val="96"/>
          <w:u w:val="single"/>
        </w:rPr>
        <w:t>детскому фтизиатру</w:t>
      </w:r>
    </w:p>
    <w:p w:rsidR="005727BE" w:rsidRDefault="005727BE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i/>
          <w:iCs/>
          <w:color w:val="444444"/>
          <w:sz w:val="21"/>
          <w:szCs w:val="21"/>
        </w:rPr>
      </w:pPr>
    </w:p>
    <w:p w:rsidR="005727BE" w:rsidRDefault="00327476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i/>
          <w:iCs/>
          <w:color w:val="444444"/>
          <w:sz w:val="21"/>
          <w:szCs w:val="21"/>
        </w:rPr>
      </w:pPr>
      <w:r>
        <w:rPr>
          <w:rFonts w:ascii="Georgia" w:eastAsia="Times New Roman" w:hAnsi="Georgia" w:cs="Times New Roman"/>
          <w:i/>
          <w:iCs/>
          <w:noProof/>
          <w:color w:val="444444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-628650</wp:posOffset>
            </wp:positionH>
            <wp:positionV relativeFrom="margin">
              <wp:posOffset>2024380</wp:posOffset>
            </wp:positionV>
            <wp:extent cx="2099945" cy="2181225"/>
            <wp:effectExtent l="171450" t="133350" r="357505" b="314325"/>
            <wp:wrapSquare wrapText="bothSides"/>
            <wp:docPr id="2" name="Рисунок 1" descr="http://www.pnzftiz.ru/uploads/zav-det-po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nzftiz.ru/uploads/zav-det-poli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3370" t="7405" r="19774" b="14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45" cy="2181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27476" w:rsidRPr="00327476" w:rsidRDefault="00327476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i/>
          <w:iCs/>
          <w:color w:val="002060"/>
          <w:sz w:val="21"/>
          <w:szCs w:val="21"/>
        </w:rPr>
      </w:pPr>
    </w:p>
    <w:p w:rsidR="00327476" w:rsidRDefault="00327476" w:rsidP="00327476">
      <w:pPr>
        <w:spacing w:after="91" w:line="240" w:lineRule="auto"/>
        <w:jc w:val="center"/>
        <w:textAlignment w:val="baseline"/>
        <w:rPr>
          <w:rFonts w:ascii="Franklin Gothic Medium" w:eastAsia="Times New Roman" w:hAnsi="Franklin Gothic Medium" w:cs="Times New Roman"/>
          <w:i/>
          <w:iCs/>
          <w:color w:val="002060"/>
          <w:sz w:val="32"/>
          <w:szCs w:val="32"/>
        </w:rPr>
      </w:pPr>
      <w:r w:rsidRPr="00327476">
        <w:rPr>
          <w:rFonts w:ascii="Franklin Gothic Medium" w:eastAsia="Times New Roman" w:hAnsi="Franklin Gothic Medium" w:cs="Times New Roman"/>
          <w:i/>
          <w:iCs/>
          <w:color w:val="002060"/>
          <w:sz w:val="32"/>
          <w:szCs w:val="32"/>
        </w:rPr>
        <w:t>На Ваши вопросы отвечает</w:t>
      </w:r>
    </w:p>
    <w:p w:rsidR="00327476" w:rsidRDefault="00327476" w:rsidP="00327476">
      <w:pPr>
        <w:spacing w:after="91" w:line="240" w:lineRule="auto"/>
        <w:jc w:val="center"/>
        <w:textAlignment w:val="baseline"/>
        <w:rPr>
          <w:rFonts w:ascii="Franklin Gothic Medium" w:hAnsi="Franklin Gothic Medium"/>
          <w:i/>
          <w:color w:val="002060"/>
          <w:sz w:val="32"/>
          <w:szCs w:val="32"/>
          <w:bdr w:val="none" w:sz="0" w:space="0" w:color="auto" w:frame="1"/>
        </w:rPr>
      </w:pPr>
      <w:r w:rsidRPr="00327476">
        <w:rPr>
          <w:rFonts w:ascii="Franklin Gothic Medium" w:hAnsi="Franklin Gothic Medium"/>
          <w:i/>
          <w:color w:val="002060"/>
          <w:sz w:val="32"/>
          <w:szCs w:val="32"/>
          <w:bdr w:val="none" w:sz="0" w:space="0" w:color="auto" w:frame="1"/>
        </w:rPr>
        <w:t>главный   внештатный детский фтизиатр Пензенской области</w:t>
      </w:r>
      <w:r w:rsidRPr="00327476">
        <w:rPr>
          <w:rFonts w:ascii="Franklin Gothic Medium" w:eastAsia="Times New Roman" w:hAnsi="Franklin Gothic Medium" w:cs="Times New Roman"/>
          <w:i/>
          <w:iCs/>
          <w:color w:val="002060"/>
          <w:sz w:val="32"/>
          <w:szCs w:val="32"/>
        </w:rPr>
        <w:t xml:space="preserve">, </w:t>
      </w:r>
      <w:r w:rsidRPr="00327476">
        <w:rPr>
          <w:rFonts w:ascii="Franklin Gothic Medium" w:hAnsi="Franklin Gothic Medium"/>
          <w:i/>
          <w:color w:val="002060"/>
          <w:sz w:val="32"/>
          <w:szCs w:val="32"/>
          <w:bdr w:val="none" w:sz="0" w:space="0" w:color="auto" w:frame="1"/>
        </w:rPr>
        <w:t xml:space="preserve">заведующий детским </w:t>
      </w:r>
    </w:p>
    <w:p w:rsidR="00327476" w:rsidRPr="00327476" w:rsidRDefault="00327476" w:rsidP="00327476">
      <w:pPr>
        <w:spacing w:after="91" w:line="240" w:lineRule="auto"/>
        <w:jc w:val="center"/>
        <w:textAlignment w:val="baseline"/>
        <w:rPr>
          <w:rFonts w:ascii="Franklin Gothic Medium" w:hAnsi="Franklin Gothic Medium"/>
          <w:i/>
          <w:color w:val="002060"/>
          <w:sz w:val="32"/>
          <w:szCs w:val="32"/>
          <w:bdr w:val="none" w:sz="0" w:space="0" w:color="auto" w:frame="1"/>
        </w:rPr>
      </w:pPr>
      <w:r w:rsidRPr="00327476">
        <w:rPr>
          <w:rFonts w:ascii="Franklin Gothic Medium" w:hAnsi="Franklin Gothic Medium"/>
          <w:i/>
          <w:color w:val="002060"/>
          <w:sz w:val="32"/>
          <w:szCs w:val="32"/>
          <w:bdr w:val="none" w:sz="0" w:space="0" w:color="auto" w:frame="1"/>
        </w:rPr>
        <w:t>отделением поликлиники,</w:t>
      </w:r>
    </w:p>
    <w:p w:rsidR="00327476" w:rsidRPr="00327476" w:rsidRDefault="00327476" w:rsidP="00327476">
      <w:pPr>
        <w:spacing w:after="91" w:line="240" w:lineRule="auto"/>
        <w:jc w:val="center"/>
        <w:textAlignment w:val="baseline"/>
        <w:rPr>
          <w:rFonts w:ascii="Franklin Gothic Medium" w:hAnsi="Franklin Gothic Medium"/>
          <w:i/>
          <w:color w:val="002060"/>
          <w:sz w:val="32"/>
          <w:szCs w:val="32"/>
          <w:bdr w:val="none" w:sz="0" w:space="0" w:color="auto" w:frame="1"/>
        </w:rPr>
      </w:pPr>
      <w:r w:rsidRPr="00327476">
        <w:rPr>
          <w:rFonts w:ascii="Franklin Gothic Medium" w:hAnsi="Franklin Gothic Medium"/>
          <w:i/>
          <w:color w:val="002060"/>
          <w:sz w:val="32"/>
          <w:szCs w:val="32"/>
          <w:bdr w:val="none" w:sz="0" w:space="0" w:color="auto" w:frame="1"/>
        </w:rPr>
        <w:t>врач-фтизиатр высшей    категории</w:t>
      </w:r>
    </w:p>
    <w:p w:rsidR="00327476" w:rsidRPr="00327476" w:rsidRDefault="00327476" w:rsidP="00327476">
      <w:pPr>
        <w:spacing w:after="91" w:line="240" w:lineRule="auto"/>
        <w:jc w:val="center"/>
        <w:textAlignment w:val="baseline"/>
        <w:rPr>
          <w:rFonts w:ascii="Franklin Gothic Medium" w:eastAsia="Times New Roman" w:hAnsi="Franklin Gothic Medium" w:cs="Times New Roman"/>
          <w:i/>
          <w:iCs/>
          <w:color w:val="002060"/>
          <w:sz w:val="52"/>
          <w:szCs w:val="52"/>
        </w:rPr>
      </w:pPr>
      <w:proofErr w:type="spellStart"/>
      <w:r w:rsidRPr="00327476">
        <w:rPr>
          <w:rFonts w:ascii="Franklin Gothic Medium" w:hAnsi="Franklin Gothic Medium"/>
          <w:b/>
          <w:bCs/>
          <w:i/>
          <w:color w:val="002060"/>
          <w:sz w:val="52"/>
          <w:szCs w:val="52"/>
          <w:bdr w:val="none" w:sz="0" w:space="0" w:color="auto" w:frame="1"/>
        </w:rPr>
        <w:t>Стасько</w:t>
      </w:r>
      <w:proofErr w:type="spellEnd"/>
      <w:r w:rsidRPr="00327476">
        <w:rPr>
          <w:rFonts w:ascii="Franklin Gothic Medium" w:hAnsi="Franklin Gothic Medium"/>
          <w:b/>
          <w:bCs/>
          <w:i/>
          <w:color w:val="002060"/>
          <w:sz w:val="52"/>
          <w:szCs w:val="52"/>
          <w:bdr w:val="none" w:sz="0" w:space="0" w:color="auto" w:frame="1"/>
        </w:rPr>
        <w:t xml:space="preserve"> Елена Юрьевна</w:t>
      </w:r>
      <w:r w:rsidRPr="00327476">
        <w:rPr>
          <w:rFonts w:ascii="Franklin Gothic Medium" w:hAnsi="Franklin Gothic Medium"/>
          <w:i/>
          <w:color w:val="002060"/>
          <w:sz w:val="52"/>
          <w:szCs w:val="52"/>
          <w:bdr w:val="none" w:sz="0" w:space="0" w:color="auto" w:frame="1"/>
        </w:rPr>
        <w:t>,</w:t>
      </w:r>
    </w:p>
    <w:p w:rsidR="00327476" w:rsidRDefault="00327476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i/>
          <w:iCs/>
          <w:color w:val="444444"/>
          <w:sz w:val="21"/>
          <w:szCs w:val="21"/>
        </w:rPr>
      </w:pPr>
    </w:p>
    <w:p w:rsidR="00327476" w:rsidRDefault="00327476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i/>
          <w:iCs/>
          <w:color w:val="444444"/>
          <w:sz w:val="21"/>
          <w:szCs w:val="21"/>
        </w:rPr>
      </w:pPr>
    </w:p>
    <w:p w:rsidR="00327476" w:rsidRDefault="00327476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i/>
          <w:iCs/>
          <w:color w:val="444444"/>
          <w:sz w:val="21"/>
          <w:szCs w:val="21"/>
        </w:rPr>
      </w:pPr>
    </w:p>
    <w:p w:rsidR="00327476" w:rsidRDefault="00327476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i/>
          <w:iCs/>
          <w:color w:val="444444"/>
          <w:sz w:val="21"/>
          <w:szCs w:val="21"/>
        </w:rPr>
      </w:pPr>
    </w:p>
    <w:p w:rsidR="005727BE" w:rsidRDefault="005727BE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i/>
          <w:iCs/>
          <w:color w:val="444444"/>
          <w:sz w:val="21"/>
          <w:szCs w:val="21"/>
        </w:rPr>
      </w:pPr>
    </w:p>
    <w:p w:rsidR="005727BE" w:rsidRPr="00C66C91" w:rsidRDefault="00327476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  <w:u w:val="single"/>
        </w:rPr>
      </w:pPr>
      <w:r w:rsidRPr="00C66C91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  <w:u w:val="single"/>
        </w:rPr>
        <w:t>Вопрос №1</w:t>
      </w:r>
    </w:p>
    <w:p w:rsidR="005727BE" w:rsidRPr="00C66C91" w:rsidRDefault="005727BE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</w:pPr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>Добрый день</w:t>
      </w:r>
      <w:r w:rsidR="00327476" w:rsidRPr="00C66C91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>! Р</w:t>
      </w:r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>ебенку 11 лет</w:t>
      </w:r>
      <w:r w:rsidR="00327476" w:rsidRPr="00C66C91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, полгода назад  сделали </w:t>
      </w:r>
      <w:proofErr w:type="spellStart"/>
      <w:r w:rsidR="00327476" w:rsidRPr="00C66C91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>диаскин</w:t>
      </w:r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>тест</w:t>
      </w:r>
      <w:proofErr w:type="spellEnd"/>
      <w:r w:rsidR="00327476" w:rsidRPr="00C66C91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>,</w:t>
      </w:r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 он оказался положительным</w:t>
      </w:r>
      <w:r w:rsidR="00327476" w:rsidRPr="00C66C91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.  Мы сделали КТ, </w:t>
      </w:r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 сдали анализы</w:t>
      </w:r>
      <w:r w:rsidR="00327476" w:rsidRPr="00C66C91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, все </w:t>
      </w:r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 хорошо</w:t>
      </w:r>
      <w:r w:rsidR="00327476" w:rsidRPr="00C66C91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>.  С</w:t>
      </w:r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ейчас </w:t>
      </w:r>
      <w:r w:rsidR="00327476" w:rsidRPr="00C66C91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в школе опять должны делать </w:t>
      </w:r>
      <w:r w:rsidR="00C724B0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>Манту</w:t>
      </w:r>
      <w:r w:rsidR="00327476" w:rsidRPr="00C66C91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>. М</w:t>
      </w:r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не </w:t>
      </w:r>
      <w:r w:rsidR="00327476" w:rsidRPr="00C66C91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давать согласие </w:t>
      </w:r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или нет? </w:t>
      </w:r>
    </w:p>
    <w:p w:rsidR="00C66C91" w:rsidRPr="005727BE" w:rsidRDefault="00C66C91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i/>
          <w:iCs/>
          <w:color w:val="444444"/>
          <w:sz w:val="32"/>
          <w:szCs w:val="32"/>
        </w:rPr>
      </w:pPr>
    </w:p>
    <w:p w:rsidR="00B34910" w:rsidRPr="00C66C91" w:rsidRDefault="005727BE" w:rsidP="00C66C91">
      <w:pPr>
        <w:spacing w:after="0" w:line="240" w:lineRule="auto"/>
        <w:textAlignment w:val="baseline"/>
        <w:rPr>
          <w:rFonts w:ascii="Georgia" w:eastAsia="Times New Roman" w:hAnsi="Georgia" w:cs="Times New Roman"/>
          <w:color w:val="444444"/>
          <w:sz w:val="32"/>
          <w:szCs w:val="32"/>
        </w:rPr>
      </w:pPr>
      <w:r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 xml:space="preserve">Здравствуйте! В возрасте 11 лет проводится проба </w:t>
      </w:r>
      <w:proofErr w:type="spellStart"/>
      <w:r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>диаскинтест</w:t>
      </w:r>
      <w:proofErr w:type="spellEnd"/>
      <w:r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>, повторное проведение может быть рекомендовано через 3-6 месяцев</w:t>
      </w:r>
      <w:r w:rsidRPr="005727BE">
        <w:rPr>
          <w:rFonts w:ascii="Georgia" w:eastAsia="Times New Roman" w:hAnsi="Georgia" w:cs="Times New Roman"/>
          <w:color w:val="444444"/>
          <w:sz w:val="32"/>
          <w:szCs w:val="32"/>
        </w:rPr>
        <w:t>.</w:t>
      </w:r>
    </w:p>
    <w:p w:rsidR="00C66C91" w:rsidRDefault="00C66C91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i/>
          <w:iCs/>
          <w:color w:val="444444"/>
          <w:sz w:val="36"/>
          <w:szCs w:val="36"/>
          <w:u w:val="single"/>
        </w:rPr>
      </w:pPr>
    </w:p>
    <w:p w:rsidR="00C66C91" w:rsidRPr="00C66C91" w:rsidRDefault="00C66C91" w:rsidP="00C66C91">
      <w:pPr>
        <w:spacing w:after="91" w:line="240" w:lineRule="auto"/>
        <w:textAlignment w:val="baseline"/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  <w:u w:val="single"/>
        </w:rPr>
      </w:pPr>
      <w:r w:rsidRPr="00C66C91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  <w:u w:val="single"/>
        </w:rPr>
        <w:t>Вопрос № 2</w:t>
      </w:r>
    </w:p>
    <w:p w:rsidR="00C66C91" w:rsidRPr="00C66C91" w:rsidRDefault="00C66C91" w:rsidP="00C66C91">
      <w:pPr>
        <w:spacing w:after="91" w:line="240" w:lineRule="auto"/>
        <w:textAlignment w:val="baseline"/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</w:pPr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Добрый день. Какое исследование лучше выбрать </w:t>
      </w:r>
      <w:proofErr w:type="spellStart"/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>квантифероновый</w:t>
      </w:r>
      <w:proofErr w:type="spellEnd"/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 тест или </w:t>
      </w:r>
      <w:proofErr w:type="spellStart"/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>t-spot</w:t>
      </w:r>
      <w:proofErr w:type="spellEnd"/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? </w:t>
      </w:r>
    </w:p>
    <w:p w:rsidR="00C66C91" w:rsidRPr="005727BE" w:rsidRDefault="00C66C91" w:rsidP="00C66C91">
      <w:pPr>
        <w:spacing w:after="91" w:line="240" w:lineRule="auto"/>
        <w:textAlignment w:val="baseline"/>
        <w:rPr>
          <w:rFonts w:ascii="Georgia" w:eastAsia="Times New Roman" w:hAnsi="Georgia" w:cs="Times New Roman"/>
          <w:i/>
          <w:iCs/>
          <w:color w:val="444444"/>
          <w:sz w:val="32"/>
          <w:szCs w:val="32"/>
        </w:rPr>
      </w:pPr>
    </w:p>
    <w:p w:rsidR="00B34910" w:rsidRPr="00C66C91" w:rsidRDefault="00C66C91" w:rsidP="00C66C91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color w:val="002060"/>
          <w:sz w:val="32"/>
          <w:szCs w:val="32"/>
        </w:rPr>
      </w:pPr>
      <w:r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>Здравствуйте! Если нет сопутствующих заболеваний, то оба теста равноценны</w:t>
      </w:r>
    </w:p>
    <w:p w:rsidR="00B34910" w:rsidRDefault="00B34910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i/>
          <w:iCs/>
          <w:color w:val="444444"/>
          <w:sz w:val="36"/>
          <w:szCs w:val="36"/>
          <w:u w:val="single"/>
        </w:rPr>
      </w:pPr>
    </w:p>
    <w:p w:rsidR="00327476" w:rsidRPr="00C66C91" w:rsidRDefault="00C66C91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  <w:u w:val="single"/>
        </w:rPr>
      </w:pPr>
      <w:r w:rsidRPr="00C66C91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  <w:u w:val="single"/>
        </w:rPr>
        <w:lastRenderedPageBreak/>
        <w:t>Вопрос № 3</w:t>
      </w:r>
    </w:p>
    <w:p w:rsidR="005727BE" w:rsidRPr="00C66C91" w:rsidRDefault="005727BE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</w:pPr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Доброе утро. У ребенка до 6 месяцев был мед отвод от прививок, сейчас </w:t>
      </w:r>
      <w:r w:rsidR="00B34910" w:rsidRPr="00C66C91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>сыну 9</w:t>
      </w:r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 месяцев, педиатр требует реакцию Манту, можно ли вместо этого сделать</w:t>
      </w:r>
      <w:proofErr w:type="gramStart"/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 Т</w:t>
      </w:r>
      <w:proofErr w:type="gramEnd"/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>- спот?</w:t>
      </w:r>
    </w:p>
    <w:p w:rsidR="00C66C91" w:rsidRPr="005727BE" w:rsidRDefault="00C66C91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b/>
          <w:i/>
          <w:iCs/>
          <w:color w:val="444444"/>
          <w:sz w:val="32"/>
          <w:szCs w:val="32"/>
        </w:rPr>
      </w:pPr>
    </w:p>
    <w:p w:rsidR="005727BE" w:rsidRPr="005727BE" w:rsidRDefault="005727BE" w:rsidP="005727BE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color w:val="002060"/>
          <w:sz w:val="32"/>
          <w:szCs w:val="32"/>
        </w:rPr>
      </w:pPr>
      <w:r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 xml:space="preserve">Здравствуйте! Диагностический тест Т-СПОТ не является </w:t>
      </w:r>
      <w:proofErr w:type="spellStart"/>
      <w:r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>скрининговым</w:t>
      </w:r>
      <w:proofErr w:type="spellEnd"/>
      <w:r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 xml:space="preserve"> для отбора детей на вакцинацию БЦЖ (исходя из Вашего </w:t>
      </w:r>
      <w:r w:rsidR="00C724B0">
        <w:rPr>
          <w:rFonts w:ascii="Georgia" w:eastAsia="Times New Roman" w:hAnsi="Georgia" w:cs="Times New Roman"/>
          <w:b/>
          <w:color w:val="002060"/>
          <w:sz w:val="32"/>
          <w:szCs w:val="32"/>
        </w:rPr>
        <w:t>вопроса</w:t>
      </w:r>
      <w:r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>, ребенок при рождении не был вакцинирован БЦЖ). Для этой цели используется реакция Манту.</w:t>
      </w:r>
    </w:p>
    <w:p w:rsidR="005727BE" w:rsidRDefault="005727BE">
      <w:pPr>
        <w:rPr>
          <w:sz w:val="32"/>
          <w:szCs w:val="32"/>
        </w:rPr>
      </w:pPr>
    </w:p>
    <w:p w:rsidR="00C66C91" w:rsidRPr="00C66C91" w:rsidRDefault="00C66C91">
      <w:pPr>
        <w:rPr>
          <w:sz w:val="32"/>
          <w:szCs w:val="32"/>
        </w:rPr>
      </w:pPr>
    </w:p>
    <w:p w:rsidR="00B34910" w:rsidRPr="00C66C91" w:rsidRDefault="00B34910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  <w:u w:val="single"/>
        </w:rPr>
      </w:pPr>
      <w:r w:rsidRPr="00C66C91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  <w:u w:val="single"/>
        </w:rPr>
        <w:t>Вопрос № 4</w:t>
      </w:r>
    </w:p>
    <w:p w:rsidR="005727BE" w:rsidRPr="00C66C91" w:rsidRDefault="005727BE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</w:pPr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Добрый день! Можно ли делать </w:t>
      </w:r>
      <w:proofErr w:type="spellStart"/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>Квантифероновый</w:t>
      </w:r>
      <w:proofErr w:type="spellEnd"/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 тест через неделю после </w:t>
      </w:r>
      <w:proofErr w:type="spellStart"/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>диаскинтеста</w:t>
      </w:r>
      <w:proofErr w:type="spellEnd"/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 и через </w:t>
      </w:r>
      <w:r w:rsidR="00C724B0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две недели после Манту? Как это </w:t>
      </w:r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 повлияет на результат? Спасибо.</w:t>
      </w:r>
    </w:p>
    <w:p w:rsidR="00C66C91" w:rsidRPr="005727BE" w:rsidRDefault="00C66C91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i/>
          <w:iCs/>
          <w:color w:val="444444"/>
          <w:sz w:val="32"/>
          <w:szCs w:val="32"/>
        </w:rPr>
      </w:pPr>
    </w:p>
    <w:p w:rsidR="005727BE" w:rsidRPr="005727BE" w:rsidRDefault="005727BE" w:rsidP="005727BE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color w:val="002060"/>
          <w:sz w:val="32"/>
          <w:szCs w:val="32"/>
        </w:rPr>
      </w:pPr>
      <w:r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>Здравствуйте! Абсолютных противопоказаний нет, но желательно выдержать интервал 2 месяца во избежание ложноположительного результата.</w:t>
      </w:r>
    </w:p>
    <w:p w:rsidR="005727BE" w:rsidRDefault="005727BE">
      <w:pPr>
        <w:rPr>
          <w:sz w:val="32"/>
          <w:szCs w:val="32"/>
        </w:rPr>
      </w:pPr>
    </w:p>
    <w:p w:rsidR="00C66C91" w:rsidRPr="00C66C91" w:rsidRDefault="00C66C91">
      <w:pPr>
        <w:rPr>
          <w:sz w:val="32"/>
          <w:szCs w:val="32"/>
        </w:rPr>
      </w:pPr>
    </w:p>
    <w:p w:rsidR="005727BE" w:rsidRPr="00C66C91" w:rsidRDefault="00B34910">
      <w:pPr>
        <w:rPr>
          <w:rFonts w:ascii="Georgia" w:hAnsi="Georgia"/>
          <w:b/>
          <w:i/>
          <w:sz w:val="28"/>
          <w:szCs w:val="28"/>
          <w:u w:val="single"/>
        </w:rPr>
      </w:pPr>
      <w:r w:rsidRPr="00C66C91">
        <w:rPr>
          <w:rFonts w:ascii="Georgia" w:hAnsi="Georgia"/>
          <w:b/>
          <w:i/>
          <w:sz w:val="28"/>
          <w:szCs w:val="28"/>
          <w:u w:val="single"/>
        </w:rPr>
        <w:t>Вопрос № 5</w:t>
      </w:r>
    </w:p>
    <w:p w:rsidR="005727BE" w:rsidRPr="00C66C91" w:rsidRDefault="005727BE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</w:pPr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>Здравствуйте! Обязательно ли маме ребенка, к</w:t>
      </w:r>
      <w:r w:rsidR="00B34910" w:rsidRPr="00C66C91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>оторому сделали Т-спот и он отрицательный, делать флюоро</w:t>
      </w:r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>графию, чтоб ребе</w:t>
      </w:r>
      <w:r w:rsidR="000F4009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>нку выдали справку от фтизиатра</w:t>
      </w:r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>, что ребенок здоров?</w:t>
      </w:r>
    </w:p>
    <w:p w:rsidR="00C66C91" w:rsidRPr="005727BE" w:rsidRDefault="00C66C91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i/>
          <w:iCs/>
          <w:color w:val="444444"/>
          <w:sz w:val="32"/>
          <w:szCs w:val="32"/>
        </w:rPr>
      </w:pPr>
    </w:p>
    <w:p w:rsidR="00C724B0" w:rsidRDefault="00C724B0" w:rsidP="005727BE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color w:val="002060"/>
          <w:sz w:val="32"/>
          <w:szCs w:val="32"/>
        </w:rPr>
      </w:pPr>
      <w:r>
        <w:rPr>
          <w:rFonts w:ascii="Georgia" w:eastAsia="Times New Roman" w:hAnsi="Georgia" w:cs="Times New Roman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-918210</wp:posOffset>
            </wp:positionH>
            <wp:positionV relativeFrom="paragraph">
              <wp:posOffset>756285</wp:posOffset>
            </wp:positionV>
            <wp:extent cx="1257300" cy="1623060"/>
            <wp:effectExtent l="19050" t="0" r="0" b="0"/>
            <wp:wrapNone/>
            <wp:docPr id="7" name="Рисунок 7" descr="https://zvetnoe.ru/upload/catalog/2018/03/CX3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zvetnoe.ru/upload/catalog/2018/03/CX32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23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727BE"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 xml:space="preserve">Здравствуйте! Да, обязательно, так как в необходимый диагностический минимум обследования ребенка у врача-фтизиатра входит </w:t>
      </w:r>
    </w:p>
    <w:p w:rsidR="005727BE" w:rsidRPr="005727BE" w:rsidRDefault="005727BE" w:rsidP="005727BE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color w:val="002060"/>
          <w:sz w:val="32"/>
          <w:szCs w:val="32"/>
        </w:rPr>
      </w:pPr>
      <w:r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>флюорографическое обследование родителей.</w:t>
      </w:r>
    </w:p>
    <w:p w:rsidR="005727BE" w:rsidRDefault="005727BE">
      <w:pPr>
        <w:rPr>
          <w:sz w:val="32"/>
          <w:szCs w:val="32"/>
        </w:rPr>
      </w:pPr>
    </w:p>
    <w:p w:rsidR="00C66C91" w:rsidRPr="00C66C91" w:rsidRDefault="00C66C91">
      <w:pPr>
        <w:rPr>
          <w:sz w:val="32"/>
          <w:szCs w:val="32"/>
        </w:rPr>
      </w:pPr>
    </w:p>
    <w:p w:rsidR="00B34910" w:rsidRPr="00C66C91" w:rsidRDefault="00B34910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  <w:u w:val="single"/>
        </w:rPr>
      </w:pPr>
      <w:r w:rsidRPr="00C66C91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  <w:u w:val="single"/>
        </w:rPr>
        <w:lastRenderedPageBreak/>
        <w:t>Вопрос № 6</w:t>
      </w:r>
    </w:p>
    <w:p w:rsidR="005727BE" w:rsidRPr="00C66C91" w:rsidRDefault="005727BE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</w:pPr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Добрый день! Можно ли отказаться от </w:t>
      </w:r>
      <w:proofErr w:type="spellStart"/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>Диаскинтеста</w:t>
      </w:r>
      <w:proofErr w:type="spellEnd"/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 в школе и поставить Манту?</w:t>
      </w:r>
    </w:p>
    <w:p w:rsidR="00B34910" w:rsidRPr="005727BE" w:rsidRDefault="00B34910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i/>
          <w:iCs/>
          <w:color w:val="444444"/>
          <w:sz w:val="32"/>
          <w:szCs w:val="32"/>
        </w:rPr>
      </w:pPr>
    </w:p>
    <w:p w:rsidR="005727BE" w:rsidRPr="00C66C91" w:rsidRDefault="005727BE" w:rsidP="005727BE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color w:val="002060"/>
          <w:sz w:val="32"/>
          <w:szCs w:val="32"/>
        </w:rPr>
      </w:pPr>
      <w:r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 xml:space="preserve">Здравствуйте! Да, можно. Необходимо оформить письменный отказ от постановки </w:t>
      </w:r>
      <w:proofErr w:type="spellStart"/>
      <w:r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>диаскинтеста</w:t>
      </w:r>
      <w:proofErr w:type="spellEnd"/>
      <w:r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>, и обратиться к участковому врачу-педиатру либо детскому фтизиатру для направления на постановку реакции Манту.</w:t>
      </w:r>
    </w:p>
    <w:p w:rsidR="005727BE" w:rsidRDefault="005727BE" w:rsidP="005727BE">
      <w:pPr>
        <w:spacing w:after="0" w:line="240" w:lineRule="auto"/>
        <w:textAlignment w:val="baseline"/>
        <w:rPr>
          <w:rFonts w:ascii="Georgia" w:eastAsia="Times New Roman" w:hAnsi="Georgia" w:cs="Times New Roman"/>
          <w:color w:val="444444"/>
          <w:sz w:val="32"/>
          <w:szCs w:val="32"/>
        </w:rPr>
      </w:pPr>
    </w:p>
    <w:p w:rsidR="00C66C91" w:rsidRDefault="00C66C91" w:rsidP="005727BE">
      <w:pPr>
        <w:spacing w:after="0" w:line="240" w:lineRule="auto"/>
        <w:textAlignment w:val="baseline"/>
        <w:rPr>
          <w:rFonts w:ascii="Georgia" w:eastAsia="Times New Roman" w:hAnsi="Georgia" w:cs="Times New Roman"/>
          <w:color w:val="444444"/>
          <w:sz w:val="32"/>
          <w:szCs w:val="32"/>
        </w:rPr>
      </w:pPr>
    </w:p>
    <w:p w:rsidR="00C66C91" w:rsidRPr="005727BE" w:rsidRDefault="00C66C91" w:rsidP="005727BE">
      <w:pPr>
        <w:spacing w:after="0" w:line="240" w:lineRule="auto"/>
        <w:textAlignment w:val="baseline"/>
        <w:rPr>
          <w:rFonts w:ascii="Georgia" w:eastAsia="Times New Roman" w:hAnsi="Georgia" w:cs="Times New Roman"/>
          <w:color w:val="444444"/>
          <w:sz w:val="32"/>
          <w:szCs w:val="32"/>
        </w:rPr>
      </w:pPr>
    </w:p>
    <w:p w:rsidR="00B34910" w:rsidRPr="00C66C91" w:rsidRDefault="00B34910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  <w:u w:val="single"/>
        </w:rPr>
      </w:pPr>
      <w:r w:rsidRPr="00C66C91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  <w:u w:val="single"/>
        </w:rPr>
        <w:t>Вопрос № 7</w:t>
      </w:r>
    </w:p>
    <w:p w:rsidR="005727BE" w:rsidRPr="00C66C91" w:rsidRDefault="005727BE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</w:pPr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>Добрый день</w:t>
      </w:r>
      <w:proofErr w:type="gramStart"/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>.Н</w:t>
      </w:r>
      <w:proofErr w:type="gramEnd"/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>ужно п</w:t>
      </w:r>
      <w:r w:rsidR="00C724B0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ройти ежегодную диспансеризацию, </w:t>
      </w:r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>в списке есть флюорография.Можно ли сделать T SPOT самостоятельно ( без записи к фтизиатру и без направления о</w:t>
      </w:r>
      <w:r w:rsidR="00B34910" w:rsidRPr="00C66C91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>т него) и с результа</w:t>
      </w:r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>то</w:t>
      </w:r>
      <w:r w:rsidR="00B34910" w:rsidRPr="00C66C91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м </w:t>
      </w:r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 идти к терапевту? Благодарю за ответ.</w:t>
      </w:r>
    </w:p>
    <w:p w:rsidR="00C66C91" w:rsidRPr="005727BE" w:rsidRDefault="00C66C91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i/>
          <w:iCs/>
          <w:color w:val="444444"/>
          <w:sz w:val="32"/>
          <w:szCs w:val="32"/>
        </w:rPr>
      </w:pPr>
    </w:p>
    <w:p w:rsidR="005727BE" w:rsidRPr="00C66C91" w:rsidRDefault="005727BE" w:rsidP="005727BE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color w:val="002060"/>
          <w:sz w:val="32"/>
          <w:szCs w:val="32"/>
        </w:rPr>
      </w:pPr>
      <w:r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>Здравствуйте! Для прохождения диспансеризации необходима флюорография органов грудной клетки, так как при ней можно заподозрить</w:t>
      </w:r>
      <w:r w:rsidR="00B34910" w:rsidRPr="00C66C91">
        <w:rPr>
          <w:rFonts w:ascii="Georgia" w:eastAsia="Times New Roman" w:hAnsi="Georgia" w:cs="Times New Roman"/>
          <w:b/>
          <w:color w:val="002060"/>
          <w:sz w:val="32"/>
          <w:szCs w:val="32"/>
        </w:rPr>
        <w:t xml:space="preserve"> не только туберкулез, но и друг</w:t>
      </w:r>
      <w:r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>ие заболевания легких. T SPOT можно сделать самостоятельно, без направления, но заменой ФГО в данном случае он не является.</w:t>
      </w:r>
    </w:p>
    <w:p w:rsidR="00B34910" w:rsidRDefault="00B34910" w:rsidP="005727BE">
      <w:pPr>
        <w:spacing w:after="0" w:line="240" w:lineRule="auto"/>
        <w:textAlignment w:val="baseline"/>
        <w:rPr>
          <w:rFonts w:ascii="Georgia" w:eastAsia="Times New Roman" w:hAnsi="Georgia" w:cs="Times New Roman"/>
          <w:color w:val="002060"/>
          <w:sz w:val="32"/>
          <w:szCs w:val="32"/>
        </w:rPr>
      </w:pPr>
    </w:p>
    <w:p w:rsidR="00C66C91" w:rsidRDefault="00C66C91" w:rsidP="005727BE">
      <w:pPr>
        <w:spacing w:after="0" w:line="240" w:lineRule="auto"/>
        <w:textAlignment w:val="baseline"/>
        <w:rPr>
          <w:rFonts w:ascii="Georgia" w:eastAsia="Times New Roman" w:hAnsi="Georgia" w:cs="Times New Roman"/>
          <w:color w:val="002060"/>
          <w:sz w:val="32"/>
          <w:szCs w:val="32"/>
        </w:rPr>
      </w:pPr>
    </w:p>
    <w:p w:rsidR="00C66C91" w:rsidRPr="00C66C91" w:rsidRDefault="00C66C91" w:rsidP="005727BE">
      <w:pPr>
        <w:spacing w:after="0" w:line="240" w:lineRule="auto"/>
        <w:textAlignment w:val="baseline"/>
        <w:rPr>
          <w:rFonts w:ascii="Georgia" w:eastAsia="Times New Roman" w:hAnsi="Georgia" w:cs="Times New Roman"/>
          <w:color w:val="002060"/>
          <w:sz w:val="32"/>
          <w:szCs w:val="32"/>
        </w:rPr>
      </w:pPr>
    </w:p>
    <w:p w:rsidR="00B34910" w:rsidRPr="005727BE" w:rsidRDefault="00B34910" w:rsidP="005727BE">
      <w:pPr>
        <w:spacing w:after="0" w:line="240" w:lineRule="auto"/>
        <w:textAlignment w:val="baseline"/>
        <w:rPr>
          <w:rFonts w:ascii="Georgia" w:eastAsia="Times New Roman" w:hAnsi="Georgia" w:cs="Times New Roman"/>
          <w:color w:val="444444"/>
          <w:sz w:val="32"/>
          <w:szCs w:val="32"/>
        </w:rPr>
      </w:pPr>
    </w:p>
    <w:p w:rsidR="00B34910" w:rsidRPr="00C66C91" w:rsidRDefault="00B34910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  <w:u w:val="single"/>
        </w:rPr>
      </w:pPr>
      <w:r w:rsidRPr="00C66C91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  <w:u w:val="single"/>
        </w:rPr>
        <w:t>Вопрос № 8</w:t>
      </w:r>
    </w:p>
    <w:p w:rsidR="005727BE" w:rsidRPr="00C66C91" w:rsidRDefault="005727BE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</w:pPr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Здравствуйте! Скажите, пожалуйста, делают ли в государственных поликлиниках </w:t>
      </w:r>
      <w:proofErr w:type="spellStart"/>
      <w:proofErr w:type="gramStart"/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>Т</w:t>
      </w:r>
      <w:proofErr w:type="gramEnd"/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>-Spot</w:t>
      </w:r>
      <w:proofErr w:type="spellEnd"/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 тест?</w:t>
      </w:r>
    </w:p>
    <w:p w:rsidR="00C66C91" w:rsidRPr="005727BE" w:rsidRDefault="00C66C91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i/>
          <w:iCs/>
          <w:color w:val="444444"/>
          <w:sz w:val="32"/>
          <w:szCs w:val="32"/>
        </w:rPr>
      </w:pPr>
    </w:p>
    <w:p w:rsidR="005727BE" w:rsidRPr="005727BE" w:rsidRDefault="00C724B0" w:rsidP="005727BE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color w:val="002060"/>
          <w:sz w:val="32"/>
          <w:szCs w:val="32"/>
        </w:rPr>
      </w:pPr>
      <w:r>
        <w:rPr>
          <w:rFonts w:ascii="Georgia" w:eastAsia="Times New Roman" w:hAnsi="Georgia" w:cs="Times New Roman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4825365</wp:posOffset>
            </wp:positionH>
            <wp:positionV relativeFrom="paragraph">
              <wp:posOffset>402590</wp:posOffset>
            </wp:positionV>
            <wp:extent cx="1195070" cy="1504950"/>
            <wp:effectExtent l="19050" t="0" r="5080" b="0"/>
            <wp:wrapNone/>
            <wp:docPr id="8" name="Рисунок 4" descr="https://writercenter.ru/uploads/images/02/52/24/2019/08/25/avatar_blog_rasskaz-chetyrehletney-devochki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ritercenter.ru/uploads/images/02/52/24/2019/08/25/avatar_blog_rasskaz-chetyrehletney-devochki-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504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34910" w:rsidRPr="00C66C91">
        <w:rPr>
          <w:rFonts w:ascii="Georgia" w:eastAsia="Times New Roman" w:hAnsi="Georgia" w:cs="Times New Roman"/>
          <w:b/>
          <w:color w:val="002060"/>
          <w:sz w:val="32"/>
          <w:szCs w:val="32"/>
        </w:rPr>
        <w:t xml:space="preserve">Здравствуйте! </w:t>
      </w:r>
      <w:proofErr w:type="spellStart"/>
      <w:r w:rsidR="005727BE"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>T-spot</w:t>
      </w:r>
      <w:proofErr w:type="spellEnd"/>
      <w:r w:rsidR="005727BE"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 xml:space="preserve"> - коммерческий метод исследования, не включен в Программу ОМС и выполняется платно.</w:t>
      </w:r>
    </w:p>
    <w:p w:rsidR="005727BE" w:rsidRDefault="005727BE" w:rsidP="005727BE">
      <w:pPr>
        <w:rPr>
          <w:color w:val="002060"/>
          <w:sz w:val="32"/>
          <w:szCs w:val="32"/>
        </w:rPr>
      </w:pPr>
    </w:p>
    <w:p w:rsidR="00C66C91" w:rsidRPr="00C66C91" w:rsidRDefault="00C66C91" w:rsidP="005727BE">
      <w:pPr>
        <w:rPr>
          <w:color w:val="002060"/>
          <w:sz w:val="32"/>
          <w:szCs w:val="32"/>
        </w:rPr>
      </w:pPr>
    </w:p>
    <w:p w:rsidR="00B34910" w:rsidRPr="00C66C91" w:rsidRDefault="00B34910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  <w:u w:val="single"/>
        </w:rPr>
      </w:pPr>
      <w:r w:rsidRPr="00C66C91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  <w:u w:val="single"/>
        </w:rPr>
        <w:lastRenderedPageBreak/>
        <w:t>Вопрос № 9</w:t>
      </w:r>
    </w:p>
    <w:p w:rsidR="005727BE" w:rsidRPr="00C66C91" w:rsidRDefault="005727BE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</w:pPr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>Здравствуйте</w:t>
      </w:r>
      <w:r w:rsidR="00B34910" w:rsidRPr="00C66C91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!Какой инкубационный период туберкулеза </w:t>
      </w:r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у детей?? </w:t>
      </w:r>
    </w:p>
    <w:p w:rsidR="00C66C91" w:rsidRPr="005727BE" w:rsidRDefault="00C66C91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i/>
          <w:iCs/>
          <w:color w:val="444444"/>
          <w:sz w:val="32"/>
          <w:szCs w:val="32"/>
        </w:rPr>
      </w:pPr>
    </w:p>
    <w:p w:rsidR="00C66C91" w:rsidRDefault="005727BE" w:rsidP="005727BE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color w:val="002060"/>
          <w:sz w:val="32"/>
          <w:szCs w:val="32"/>
        </w:rPr>
      </w:pPr>
      <w:r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>Добрый день! Инкубационны</w:t>
      </w:r>
      <w:r w:rsidR="00C66C91">
        <w:rPr>
          <w:rFonts w:ascii="Georgia" w:eastAsia="Times New Roman" w:hAnsi="Georgia" w:cs="Times New Roman"/>
          <w:b/>
          <w:color w:val="002060"/>
          <w:sz w:val="32"/>
          <w:szCs w:val="32"/>
        </w:rPr>
        <w:t>й период первичного туберкулеза,</w:t>
      </w:r>
      <w:r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 xml:space="preserve"> который</w:t>
      </w:r>
      <w:r w:rsidR="00C66C91">
        <w:rPr>
          <w:rFonts w:ascii="Georgia" w:eastAsia="Times New Roman" w:hAnsi="Georgia" w:cs="Times New Roman"/>
          <w:b/>
          <w:color w:val="002060"/>
          <w:sz w:val="32"/>
          <w:szCs w:val="32"/>
        </w:rPr>
        <w:t>,</w:t>
      </w:r>
      <w:r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 xml:space="preserve"> как правило</w:t>
      </w:r>
      <w:r w:rsidR="00C66C91">
        <w:rPr>
          <w:rFonts w:ascii="Georgia" w:eastAsia="Times New Roman" w:hAnsi="Georgia" w:cs="Times New Roman"/>
          <w:b/>
          <w:color w:val="002060"/>
          <w:sz w:val="32"/>
          <w:szCs w:val="32"/>
        </w:rPr>
        <w:t>,</w:t>
      </w:r>
      <w:r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 xml:space="preserve"> встречается у детей</w:t>
      </w:r>
      <w:r w:rsidR="00C66C91">
        <w:rPr>
          <w:rFonts w:ascii="Georgia" w:eastAsia="Times New Roman" w:hAnsi="Georgia" w:cs="Times New Roman"/>
          <w:b/>
          <w:color w:val="002060"/>
          <w:sz w:val="32"/>
          <w:szCs w:val="32"/>
        </w:rPr>
        <w:t xml:space="preserve">, </w:t>
      </w:r>
      <w:r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 xml:space="preserve"> длится от 3 месяцев до года.</w:t>
      </w:r>
    </w:p>
    <w:p w:rsidR="00B34910" w:rsidRPr="00C66C91" w:rsidRDefault="005727BE" w:rsidP="005727BE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color w:val="002060"/>
          <w:sz w:val="32"/>
          <w:szCs w:val="32"/>
        </w:rPr>
      </w:pPr>
      <w:r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 xml:space="preserve"> Исходом может быть:</w:t>
      </w:r>
    </w:p>
    <w:p w:rsidR="00B34910" w:rsidRPr="00C66C91" w:rsidRDefault="005727BE" w:rsidP="005727BE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color w:val="002060"/>
          <w:sz w:val="32"/>
          <w:szCs w:val="32"/>
        </w:rPr>
      </w:pPr>
      <w:r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 xml:space="preserve"> - полная элиминация (выведение) возбудителя из организма; </w:t>
      </w:r>
    </w:p>
    <w:p w:rsidR="00B34910" w:rsidRPr="00C66C91" w:rsidRDefault="005727BE" w:rsidP="005727BE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color w:val="002060"/>
          <w:sz w:val="32"/>
          <w:szCs w:val="32"/>
        </w:rPr>
      </w:pPr>
      <w:r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 xml:space="preserve">- инфицирование, когда МБТ присутствуют в организме, но заболевание еще не развилось и может никогда не развиться; </w:t>
      </w:r>
    </w:p>
    <w:p w:rsidR="00B34910" w:rsidRPr="00C66C91" w:rsidRDefault="005727BE" w:rsidP="005727BE">
      <w:pPr>
        <w:spacing w:after="0" w:line="240" w:lineRule="auto"/>
        <w:textAlignment w:val="baseline"/>
        <w:rPr>
          <w:rFonts w:ascii="Georgia" w:eastAsia="Times New Roman" w:hAnsi="Georgia" w:cs="Times New Roman"/>
          <w:color w:val="002060"/>
          <w:sz w:val="32"/>
          <w:szCs w:val="32"/>
        </w:rPr>
      </w:pPr>
      <w:r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>- заболевание туберкулезом.</w:t>
      </w:r>
    </w:p>
    <w:p w:rsidR="00B34910" w:rsidRDefault="00B34910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color w:val="444444"/>
          <w:sz w:val="32"/>
          <w:szCs w:val="32"/>
          <w:u w:val="single"/>
        </w:rPr>
      </w:pPr>
    </w:p>
    <w:p w:rsidR="00C66C91" w:rsidRPr="00C66C91" w:rsidRDefault="00C66C91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color w:val="444444"/>
          <w:sz w:val="32"/>
          <w:szCs w:val="32"/>
          <w:u w:val="single"/>
        </w:rPr>
      </w:pPr>
    </w:p>
    <w:p w:rsidR="00B34910" w:rsidRPr="00C66C91" w:rsidRDefault="00B34910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  <w:u w:val="single"/>
        </w:rPr>
      </w:pPr>
      <w:r w:rsidRPr="00C66C91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  <w:u w:val="single"/>
        </w:rPr>
        <w:t>Вопрос № 10</w:t>
      </w:r>
    </w:p>
    <w:p w:rsidR="005727BE" w:rsidRPr="00C66C91" w:rsidRDefault="005727BE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</w:pPr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>Добрый день! Подскажите, хотим</w:t>
      </w:r>
      <w:r w:rsidR="00B34910" w:rsidRPr="00C66C91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 сделать ребёнку т-спот вместо М</w:t>
      </w:r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анту для детского сада. Достаточно будет для фтизиатра этого теста, анализа крови и мочи, и флюорографии папы? Я </w:t>
      </w:r>
      <w:r w:rsidR="00B34910" w:rsidRPr="00C66C91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кормящая мама и не могу сделать флюорографию, </w:t>
      </w:r>
      <w:r w:rsidRPr="005727BE">
        <w:rPr>
          <w:rFonts w:ascii="Georgia" w:eastAsia="Times New Roman" w:hAnsi="Georgia" w:cs="Times New Roman"/>
          <w:b/>
          <w:i/>
          <w:iCs/>
          <w:color w:val="444444"/>
          <w:sz w:val="28"/>
          <w:szCs w:val="28"/>
        </w:rPr>
        <w:t xml:space="preserve"> последний раз делала ее 2,5 года назад.</w:t>
      </w:r>
    </w:p>
    <w:p w:rsidR="00C66C91" w:rsidRPr="005727BE" w:rsidRDefault="00C66C91" w:rsidP="005727BE">
      <w:pPr>
        <w:spacing w:after="91" w:line="240" w:lineRule="auto"/>
        <w:textAlignment w:val="baseline"/>
        <w:rPr>
          <w:rFonts w:ascii="Georgia" w:eastAsia="Times New Roman" w:hAnsi="Georgia" w:cs="Times New Roman"/>
          <w:i/>
          <w:iCs/>
          <w:color w:val="444444"/>
          <w:sz w:val="32"/>
          <w:szCs w:val="32"/>
        </w:rPr>
      </w:pPr>
    </w:p>
    <w:p w:rsidR="005727BE" w:rsidRPr="005727BE" w:rsidRDefault="00C724B0" w:rsidP="005727BE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color w:val="002060"/>
          <w:sz w:val="32"/>
          <w:szCs w:val="32"/>
        </w:rPr>
      </w:pPr>
      <w:r>
        <w:rPr>
          <w:rFonts w:ascii="Georgia" w:eastAsia="Times New Roman" w:hAnsi="Georgia" w:cs="Times New Roman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4549140</wp:posOffset>
            </wp:positionH>
            <wp:positionV relativeFrom="paragraph">
              <wp:posOffset>2956560</wp:posOffset>
            </wp:positionV>
            <wp:extent cx="1638300" cy="971550"/>
            <wp:effectExtent l="0" t="0" r="0" b="0"/>
            <wp:wrapNone/>
            <wp:docPr id="10" name="Рисунок 10" descr="https://img1.labirint.ru/rcimg/21d75aebcfebc6a4e02242fb55b19879/1920x1080/books61/602715/ph_1.jpg?1564035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g1.labirint.ru/rcimg/21d75aebcfebc6a4e02242fb55b19879/1920x1080/books61/602715/ph_1.jpg?156403524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27BE"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 xml:space="preserve">Добрый день! Если Вы планируете вместо иммунологических проб (Манту, </w:t>
      </w:r>
      <w:proofErr w:type="spellStart"/>
      <w:r w:rsidR="005727BE"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>диаскинтест</w:t>
      </w:r>
      <w:proofErr w:type="spellEnd"/>
      <w:r w:rsidR="005727BE"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 xml:space="preserve">) выполнить </w:t>
      </w:r>
      <w:proofErr w:type="spellStart"/>
      <w:r w:rsidR="005727BE"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>T-Spot</w:t>
      </w:r>
      <w:proofErr w:type="spellEnd"/>
      <w:r w:rsidR="005727BE"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>, то для получения справки у фт</w:t>
      </w:r>
      <w:r w:rsidR="00B34910" w:rsidRPr="00C66C91">
        <w:rPr>
          <w:rFonts w:ascii="Georgia" w:eastAsia="Times New Roman" w:hAnsi="Georgia" w:cs="Times New Roman"/>
          <w:b/>
          <w:color w:val="002060"/>
          <w:sz w:val="32"/>
          <w:szCs w:val="32"/>
        </w:rPr>
        <w:t xml:space="preserve">изиатра необходимо предоставить  так же </w:t>
      </w:r>
      <w:r w:rsidR="005727BE"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 xml:space="preserve"> результаты исследования крови, мочи, флюорографии всех взрослых, проживающих с ребенком. Кормление грудью не является противопоказанием для прохождения флюорографии, а наоборот</w:t>
      </w:r>
      <w:r w:rsidR="00B34910" w:rsidRPr="00C66C91">
        <w:rPr>
          <w:rFonts w:ascii="Georgia" w:eastAsia="Times New Roman" w:hAnsi="Georgia" w:cs="Times New Roman"/>
          <w:b/>
          <w:color w:val="002060"/>
          <w:sz w:val="32"/>
          <w:szCs w:val="32"/>
        </w:rPr>
        <w:t xml:space="preserve">, это </w:t>
      </w:r>
      <w:r w:rsidR="005727BE"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 xml:space="preserve"> прямое показание для её проведения </w:t>
      </w:r>
      <w:r w:rsidR="00B34910" w:rsidRPr="00C66C91">
        <w:rPr>
          <w:rFonts w:ascii="Georgia" w:eastAsia="Times New Roman" w:hAnsi="Georgia" w:cs="Times New Roman"/>
          <w:b/>
          <w:color w:val="002060"/>
          <w:sz w:val="32"/>
          <w:szCs w:val="32"/>
        </w:rPr>
        <w:t>(</w:t>
      </w:r>
      <w:r w:rsidR="005727BE"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>в соответствии с приказом Минздрава от 21.03.2017 № 124н " Об утверждении порядка и сроков проведения профилактических медицинских осмотров граждан в целях выявления туберкулеза"</w:t>
      </w:r>
      <w:r w:rsidR="00A560D7">
        <w:rPr>
          <w:rFonts w:ascii="Georgia" w:eastAsia="Times New Roman" w:hAnsi="Georgia" w:cs="Times New Roman"/>
          <w:b/>
          <w:color w:val="002060"/>
          <w:sz w:val="32"/>
          <w:szCs w:val="32"/>
        </w:rPr>
        <w:t>)</w:t>
      </w:r>
      <w:bookmarkStart w:id="0" w:name="_GoBack"/>
      <w:bookmarkEnd w:id="0"/>
      <w:r w:rsidR="005727BE"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 xml:space="preserve">, как </w:t>
      </w:r>
      <w:r w:rsidR="00C66C91" w:rsidRPr="00C66C91">
        <w:rPr>
          <w:rFonts w:ascii="Georgia" w:eastAsia="Times New Roman" w:hAnsi="Georgia" w:cs="Times New Roman"/>
          <w:b/>
          <w:color w:val="002060"/>
          <w:sz w:val="32"/>
          <w:szCs w:val="32"/>
        </w:rPr>
        <w:t xml:space="preserve">ближайшее </w:t>
      </w:r>
      <w:r w:rsidR="005727BE" w:rsidRPr="005727BE">
        <w:rPr>
          <w:rFonts w:ascii="Georgia" w:eastAsia="Times New Roman" w:hAnsi="Georgia" w:cs="Times New Roman"/>
          <w:b/>
          <w:color w:val="002060"/>
          <w:sz w:val="32"/>
          <w:szCs w:val="32"/>
        </w:rPr>
        <w:t>окружение новорожденного</w:t>
      </w:r>
      <w:r w:rsidR="00C66C91">
        <w:rPr>
          <w:rFonts w:ascii="Georgia" w:eastAsia="Times New Roman" w:hAnsi="Georgia" w:cs="Times New Roman"/>
          <w:b/>
          <w:color w:val="002060"/>
          <w:sz w:val="32"/>
          <w:szCs w:val="32"/>
        </w:rPr>
        <w:t>.</w:t>
      </w:r>
    </w:p>
    <w:sectPr w:rsidR="005727BE" w:rsidRPr="005727BE" w:rsidSect="005727BE">
      <w:pgSz w:w="11906" w:h="16838"/>
      <w:pgMar w:top="1134" w:right="850" w:bottom="1134" w:left="1701" w:header="708" w:footer="708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27BE"/>
    <w:rsid w:val="000F4009"/>
    <w:rsid w:val="00327476"/>
    <w:rsid w:val="0040431E"/>
    <w:rsid w:val="00446134"/>
    <w:rsid w:val="004A0AC1"/>
    <w:rsid w:val="005727BE"/>
    <w:rsid w:val="00A560D7"/>
    <w:rsid w:val="00B34910"/>
    <w:rsid w:val="00C66C91"/>
    <w:rsid w:val="00C724B0"/>
    <w:rsid w:val="00F16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7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7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65767"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3139"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7516"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8591"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6121"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9530"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7808"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13185"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5448"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3332"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8945"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Glmedsestra</cp:lastModifiedBy>
  <cp:revision>2</cp:revision>
  <cp:lastPrinted>2021-03-11T06:43:00Z</cp:lastPrinted>
  <dcterms:created xsi:type="dcterms:W3CDTF">2022-04-07T06:24:00Z</dcterms:created>
  <dcterms:modified xsi:type="dcterms:W3CDTF">2022-04-07T06:24:00Z</dcterms:modified>
</cp:coreProperties>
</file>